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0D85" w:rsidRPr="00EE2EA3" w:rsidRDefault="00FE0D85" w:rsidP="00FE0D85">
      <w:pPr>
        <w:jc w:val="right"/>
        <w:rPr>
          <w:rFonts w:ascii="Times New Roman" w:hAnsi="Times New Roman"/>
          <w:i/>
          <w:sz w:val="28"/>
          <w:szCs w:val="28"/>
          <w:lang w:val="kk-KZ"/>
        </w:rPr>
      </w:pPr>
    </w:p>
    <w:p w:rsidR="00934F94" w:rsidRPr="00934F94" w:rsidRDefault="00934F94" w:rsidP="00934F94">
      <w:pPr>
        <w:jc w:val="center"/>
        <w:rPr>
          <w:rFonts w:ascii="Times New Roman" w:hAnsi="Times New Roman"/>
          <w:b/>
          <w:sz w:val="28"/>
          <w:szCs w:val="28"/>
          <w:lang w:val="kk-KZ"/>
        </w:rPr>
      </w:pPr>
      <w:r w:rsidRPr="00934F94">
        <w:rPr>
          <w:rFonts w:ascii="Times New Roman" w:hAnsi="Times New Roman"/>
          <w:b/>
          <w:sz w:val="28"/>
          <w:szCs w:val="28"/>
          <w:lang w:val="kk-KZ"/>
        </w:rPr>
        <w:t>«</w:t>
      </w:r>
      <w:r w:rsidR="005250E9" w:rsidRPr="005250E9">
        <w:rPr>
          <w:rFonts w:ascii="Times New Roman" w:hAnsi="Times New Roman"/>
          <w:b/>
          <w:sz w:val="28"/>
          <w:szCs w:val="28"/>
          <w:lang w:val="kk-KZ"/>
        </w:rPr>
        <w:t>Тауарларды әкелу (әкету) туралы хабарламаның нысанын, оны ұсыну қағидалары мен мерзімдерін бекіту туралы</w:t>
      </w:r>
      <w:r w:rsidRPr="00934F94">
        <w:rPr>
          <w:rFonts w:ascii="Times New Roman" w:hAnsi="Times New Roman"/>
          <w:b/>
          <w:sz w:val="28"/>
          <w:szCs w:val="28"/>
          <w:lang w:val="kk-KZ"/>
        </w:rPr>
        <w:t>»</w:t>
      </w:r>
    </w:p>
    <w:p w:rsidR="00934F94" w:rsidRPr="00934F94" w:rsidRDefault="00934F94" w:rsidP="00934F94">
      <w:pPr>
        <w:jc w:val="center"/>
        <w:rPr>
          <w:rFonts w:ascii="Times New Roman" w:hAnsi="Times New Roman"/>
          <w:b/>
          <w:sz w:val="28"/>
          <w:szCs w:val="28"/>
          <w:lang w:val="kk-KZ"/>
        </w:rPr>
      </w:pPr>
      <w:r w:rsidRPr="00934F94">
        <w:rPr>
          <w:rFonts w:ascii="Times New Roman" w:hAnsi="Times New Roman"/>
          <w:b/>
          <w:sz w:val="28"/>
          <w:szCs w:val="28"/>
          <w:lang w:val="kk-KZ"/>
        </w:rPr>
        <w:t xml:space="preserve">Қазақстан Республикасы Қаржы министрінің бұйрық жобасын қабылдаудың ықтимал қоғамдық-саяси, құқықтық, ақпараттық </w:t>
      </w:r>
    </w:p>
    <w:p w:rsidR="00934F94" w:rsidRPr="00B40574" w:rsidRDefault="00934F94" w:rsidP="00934F94">
      <w:pPr>
        <w:jc w:val="center"/>
        <w:rPr>
          <w:rFonts w:ascii="Times New Roman" w:hAnsi="Times New Roman"/>
          <w:b/>
          <w:sz w:val="28"/>
          <w:szCs w:val="28"/>
          <w:lang w:val="kk-KZ"/>
        </w:rPr>
      </w:pPr>
      <w:r w:rsidRPr="00B40574">
        <w:rPr>
          <w:rFonts w:ascii="Times New Roman" w:hAnsi="Times New Roman"/>
          <w:b/>
          <w:sz w:val="28"/>
          <w:szCs w:val="28"/>
          <w:lang w:val="kk-KZ"/>
        </w:rPr>
        <w:t xml:space="preserve">және өзге де салдарын </w:t>
      </w:r>
    </w:p>
    <w:p w:rsidR="00FE0D85" w:rsidRPr="00B40574" w:rsidRDefault="00934F94" w:rsidP="00934F94">
      <w:pPr>
        <w:jc w:val="center"/>
        <w:rPr>
          <w:rFonts w:ascii="Times New Roman" w:hAnsi="Times New Roman"/>
          <w:sz w:val="20"/>
          <w:szCs w:val="28"/>
          <w:lang w:val="kk-KZ"/>
        </w:rPr>
      </w:pPr>
      <w:r w:rsidRPr="00B40574">
        <w:rPr>
          <w:rFonts w:ascii="Times New Roman" w:hAnsi="Times New Roman"/>
          <w:b/>
          <w:sz w:val="28"/>
          <w:szCs w:val="28"/>
          <w:lang w:val="kk-KZ"/>
        </w:rPr>
        <w:t>БАҒАЛАУ</w:t>
      </w:r>
    </w:p>
    <w:p w:rsidR="00815301" w:rsidRDefault="00815301" w:rsidP="00FE0D85">
      <w:pPr>
        <w:jc w:val="center"/>
        <w:rPr>
          <w:rFonts w:ascii="Times New Roman" w:hAnsi="Times New Roman"/>
          <w:sz w:val="20"/>
          <w:szCs w:val="28"/>
          <w:lang w:val="kk-KZ"/>
        </w:rPr>
      </w:pPr>
    </w:p>
    <w:p w:rsidR="00934F94" w:rsidRPr="00934F94" w:rsidRDefault="00934F94" w:rsidP="00FE0D85">
      <w:pPr>
        <w:jc w:val="center"/>
        <w:rPr>
          <w:rFonts w:ascii="Times New Roman" w:hAnsi="Times New Roman"/>
          <w:sz w:val="20"/>
          <w:szCs w:val="28"/>
          <w:lang w:val="kk-KZ"/>
        </w:rPr>
      </w:pPr>
    </w:p>
    <w:p w:rsidR="00934F94" w:rsidRPr="00934F94" w:rsidRDefault="00934F94" w:rsidP="00934F94">
      <w:pPr>
        <w:tabs>
          <w:tab w:val="left" w:pos="1134"/>
        </w:tabs>
        <w:ind w:firstLine="709"/>
        <w:jc w:val="both"/>
        <w:rPr>
          <w:rFonts w:ascii="Times New Roman" w:hAnsi="Times New Roman"/>
          <w:b/>
          <w:sz w:val="28"/>
          <w:szCs w:val="28"/>
          <w:lang w:val="kk-KZ"/>
        </w:rPr>
      </w:pPr>
      <w:r w:rsidRPr="00934F94">
        <w:rPr>
          <w:rFonts w:ascii="Times New Roman" w:hAnsi="Times New Roman"/>
          <w:b/>
          <w:sz w:val="28"/>
          <w:szCs w:val="28"/>
          <w:lang w:val="kk-KZ"/>
        </w:rPr>
        <w:t>1.</w:t>
      </w:r>
      <w:r w:rsidRPr="00934F94">
        <w:rPr>
          <w:rFonts w:ascii="Times New Roman" w:hAnsi="Times New Roman"/>
          <w:b/>
          <w:sz w:val="28"/>
          <w:szCs w:val="28"/>
          <w:lang w:val="kk-KZ"/>
        </w:rPr>
        <w:tab/>
        <w:t>Қоғамдық-саяси салдарын бағалау:</w:t>
      </w:r>
    </w:p>
    <w:p w:rsidR="005250E9" w:rsidRDefault="005250E9" w:rsidP="00934F94">
      <w:pPr>
        <w:pBdr>
          <w:bottom w:val="single" w:sz="4" w:space="31" w:color="FFFFFF"/>
        </w:pBdr>
        <w:ind w:firstLine="708"/>
        <w:contextualSpacing/>
        <w:jc w:val="both"/>
        <w:rPr>
          <w:rFonts w:ascii="Times New Roman" w:hAnsi="Times New Roman"/>
          <w:sz w:val="28"/>
          <w:szCs w:val="28"/>
          <w:lang w:val="kk-KZ"/>
        </w:rPr>
      </w:pPr>
      <w:r w:rsidRPr="005250E9">
        <w:rPr>
          <w:rFonts w:ascii="Times New Roman" w:hAnsi="Times New Roman"/>
          <w:sz w:val="28"/>
          <w:szCs w:val="28"/>
          <w:lang w:val="kk-KZ"/>
        </w:rPr>
        <w:t xml:space="preserve">Жобаны іске асыру Еуразиялық экономикалық одақ шеңберінде тауарлардың трансшекаралық қозғалысына мемлекеттік бақылауды күшейтуге әкелуі мүмкін, бұл бір жағынан кәсіпкерлік қызмет саласындағы құқықтық тәртіп деңгейін арттырады. Жоба жалпы халықтың мүдделеріне немесе саяси пікірталасқа әсер етпейді. Бұл тауардың қозғалысының ашықтығы мен бақылауына, көлеңкелі экономика деңгейінің төмендеуіне және салық төлеушілердің мемлекеттік кірістер органдарымен жұмысын жеңілдетуге ықпал ете отырып, оң әсер етеді. </w:t>
      </w:r>
    </w:p>
    <w:p w:rsidR="00934F94" w:rsidRPr="00934F94" w:rsidRDefault="00934F94" w:rsidP="00934F94">
      <w:pPr>
        <w:pBdr>
          <w:bottom w:val="single" w:sz="4" w:space="31" w:color="FFFFFF"/>
        </w:pBdr>
        <w:ind w:firstLine="708"/>
        <w:contextualSpacing/>
        <w:jc w:val="both"/>
        <w:rPr>
          <w:rFonts w:ascii="Times New Roman" w:hAnsi="Times New Roman"/>
          <w:b/>
          <w:sz w:val="28"/>
          <w:szCs w:val="28"/>
          <w:lang w:val="kk-KZ"/>
        </w:rPr>
      </w:pPr>
      <w:r w:rsidRPr="00934F94">
        <w:rPr>
          <w:rFonts w:ascii="Times New Roman" w:hAnsi="Times New Roman"/>
          <w:b/>
          <w:sz w:val="28"/>
          <w:szCs w:val="28"/>
          <w:lang w:val="kk-KZ"/>
        </w:rPr>
        <w:t>2.</w:t>
      </w:r>
      <w:r w:rsidRPr="00934F94">
        <w:rPr>
          <w:rFonts w:ascii="Times New Roman" w:hAnsi="Times New Roman"/>
          <w:b/>
          <w:sz w:val="28"/>
          <w:szCs w:val="28"/>
          <w:lang w:val="kk-KZ"/>
        </w:rPr>
        <w:tab/>
        <w:t>Құқықтық салдарын бағалау:</w:t>
      </w:r>
    </w:p>
    <w:p w:rsidR="005250E9" w:rsidRPr="005250E9" w:rsidRDefault="005250E9" w:rsidP="005250E9">
      <w:pPr>
        <w:pBdr>
          <w:bottom w:val="single" w:sz="4" w:space="31" w:color="FFFFFF"/>
        </w:pBdr>
        <w:ind w:firstLine="708"/>
        <w:contextualSpacing/>
        <w:jc w:val="both"/>
        <w:rPr>
          <w:rFonts w:ascii="Times New Roman" w:hAnsi="Times New Roman"/>
          <w:sz w:val="28"/>
          <w:szCs w:val="28"/>
          <w:lang w:val="kk-KZ"/>
        </w:rPr>
      </w:pPr>
      <w:r w:rsidRPr="005250E9">
        <w:rPr>
          <w:rFonts w:ascii="Times New Roman" w:hAnsi="Times New Roman"/>
          <w:sz w:val="28"/>
          <w:szCs w:val="28"/>
          <w:lang w:val="kk-KZ"/>
        </w:rPr>
        <w:t>Жоба Қазақстан Республикасы Салық кодексінің 514-бабы 7-тармағын іске асыру мақсатында әзірленді. Тиісінше, ол Конституцияға және басқа да қолданыстағы нормативтік құқықтық актілерге қайшы келмейді.</w:t>
      </w:r>
    </w:p>
    <w:p w:rsidR="005250E9" w:rsidRDefault="005250E9" w:rsidP="005250E9">
      <w:pPr>
        <w:pBdr>
          <w:bottom w:val="single" w:sz="4" w:space="31" w:color="FFFFFF"/>
        </w:pBdr>
        <w:ind w:firstLine="708"/>
        <w:contextualSpacing/>
        <w:jc w:val="both"/>
        <w:rPr>
          <w:rFonts w:ascii="Times New Roman" w:hAnsi="Times New Roman"/>
          <w:b/>
          <w:sz w:val="28"/>
          <w:szCs w:val="28"/>
          <w:lang w:val="kk-KZ"/>
        </w:rPr>
      </w:pPr>
      <w:r w:rsidRPr="005250E9">
        <w:rPr>
          <w:rFonts w:ascii="Times New Roman" w:hAnsi="Times New Roman"/>
          <w:sz w:val="28"/>
          <w:szCs w:val="28"/>
          <w:lang w:val="kk-KZ"/>
        </w:rPr>
        <w:t>Бұл жобада хабарламаларды ұсынудың нақты мерзімдері мен тәртібі белгіленген, бұл сыртқы экономикалық қызметке қатысушылар үшін құқықтық сенімділікті тудырады және құқық бұзушылық қаупін азайтады.</w:t>
      </w:r>
      <w:r w:rsidRPr="005250E9">
        <w:rPr>
          <w:rFonts w:ascii="Times New Roman" w:hAnsi="Times New Roman"/>
          <w:b/>
          <w:sz w:val="28"/>
          <w:szCs w:val="28"/>
          <w:lang w:val="kk-KZ"/>
        </w:rPr>
        <w:t xml:space="preserve"> </w:t>
      </w:r>
    </w:p>
    <w:p w:rsidR="00934F94" w:rsidRPr="00934F94" w:rsidRDefault="00934F94" w:rsidP="005250E9">
      <w:pPr>
        <w:pBdr>
          <w:bottom w:val="single" w:sz="4" w:space="31" w:color="FFFFFF"/>
        </w:pBdr>
        <w:ind w:firstLine="708"/>
        <w:contextualSpacing/>
        <w:jc w:val="both"/>
        <w:rPr>
          <w:rFonts w:ascii="Times New Roman" w:hAnsi="Times New Roman"/>
          <w:b/>
          <w:sz w:val="28"/>
          <w:szCs w:val="28"/>
          <w:lang w:val="kk-KZ"/>
        </w:rPr>
      </w:pPr>
      <w:r w:rsidRPr="00934F94">
        <w:rPr>
          <w:rFonts w:ascii="Times New Roman" w:hAnsi="Times New Roman"/>
          <w:b/>
          <w:sz w:val="28"/>
          <w:szCs w:val="28"/>
          <w:lang w:val="kk-KZ"/>
        </w:rPr>
        <w:t>3.</w:t>
      </w:r>
      <w:r w:rsidRPr="00934F94">
        <w:rPr>
          <w:rFonts w:ascii="Times New Roman" w:hAnsi="Times New Roman"/>
          <w:b/>
          <w:sz w:val="28"/>
          <w:szCs w:val="28"/>
          <w:lang w:val="kk-KZ"/>
        </w:rPr>
        <w:tab/>
        <w:t>Ақпараттық салдарын бағалау:</w:t>
      </w:r>
    </w:p>
    <w:p w:rsidR="005250E9" w:rsidRPr="005250E9" w:rsidRDefault="005250E9" w:rsidP="005250E9">
      <w:pPr>
        <w:pBdr>
          <w:bottom w:val="single" w:sz="4" w:space="31" w:color="FFFFFF"/>
        </w:pBdr>
        <w:ind w:firstLine="708"/>
        <w:contextualSpacing/>
        <w:jc w:val="both"/>
        <w:rPr>
          <w:rFonts w:ascii="Times New Roman" w:eastAsia="Times New Roman" w:hAnsi="Times New Roman"/>
          <w:color w:val="000000"/>
          <w:sz w:val="28"/>
          <w:lang w:val="kk-KZ"/>
        </w:rPr>
      </w:pPr>
      <w:r w:rsidRPr="005250E9">
        <w:rPr>
          <w:rFonts w:ascii="Times New Roman" w:eastAsia="Times New Roman" w:hAnsi="Times New Roman"/>
          <w:color w:val="000000"/>
          <w:sz w:val="28"/>
          <w:lang w:val="kk-KZ"/>
        </w:rPr>
        <w:t xml:space="preserve">Жобаның ақпараттық салдары қалыпты деп бағаланады, өйткені регламенттің бұл жобасы Еуразиялық экономикалық одаққа мүше мемлекеттердің аумағынан хабарламаны ұсыну мерзімдері мен тәртібін </w:t>
      </w:r>
      <w:r w:rsidRPr="005250E9">
        <w:rPr>
          <w:rFonts w:ascii="Times New Roman" w:eastAsia="Times New Roman" w:hAnsi="Times New Roman"/>
          <w:b/>
          <w:color w:val="000000"/>
          <w:sz w:val="28"/>
          <w:lang w:val="kk-KZ"/>
        </w:rPr>
        <w:t>көздейді</w:t>
      </w:r>
      <w:r w:rsidRPr="005250E9">
        <w:rPr>
          <w:rFonts w:ascii="Times New Roman" w:eastAsia="Times New Roman" w:hAnsi="Times New Roman"/>
          <w:color w:val="000000"/>
          <w:sz w:val="28"/>
          <w:lang w:val="kk-KZ"/>
        </w:rPr>
        <w:t xml:space="preserve">, бұл жеке және заңды тұлғалар үшін ашықтықты </w:t>
      </w:r>
      <w:r w:rsidRPr="005250E9">
        <w:rPr>
          <w:rFonts w:ascii="Times New Roman" w:eastAsia="Times New Roman" w:hAnsi="Times New Roman"/>
          <w:b/>
          <w:color w:val="000000"/>
          <w:sz w:val="28"/>
          <w:lang w:val="kk-KZ"/>
        </w:rPr>
        <w:t>қамтамасыз</w:t>
      </w:r>
      <w:r w:rsidRPr="005250E9">
        <w:rPr>
          <w:rFonts w:ascii="Times New Roman" w:eastAsia="Times New Roman" w:hAnsi="Times New Roman"/>
          <w:color w:val="000000"/>
          <w:sz w:val="28"/>
          <w:lang w:val="kk-KZ"/>
        </w:rPr>
        <w:t xml:space="preserve"> етеді, сондай-ақ салық төлеушілер арасындағы қателер мен даулар санын азайтатын бірыңғай талап әдісімен тауарларды әкелуді (әкетуді) ұсыну қағидалары нақты айқындалған, сондай-ақ құжат айналымын жеңілдетеді.</w:t>
      </w:r>
    </w:p>
    <w:p w:rsidR="0066740E" w:rsidRDefault="0066740E" w:rsidP="005250E9">
      <w:pPr>
        <w:pBdr>
          <w:bottom w:val="single" w:sz="4" w:space="31" w:color="FFFFFF"/>
        </w:pBdr>
        <w:ind w:firstLine="708"/>
        <w:contextualSpacing/>
        <w:jc w:val="both"/>
        <w:rPr>
          <w:rFonts w:ascii="Times New Roman" w:eastAsia="Times New Roman" w:hAnsi="Times New Roman"/>
          <w:color w:val="000000"/>
          <w:sz w:val="28"/>
          <w:lang w:val="kk-KZ"/>
        </w:rPr>
      </w:pPr>
      <w:r w:rsidRPr="0066740E">
        <w:rPr>
          <w:rFonts w:ascii="Times New Roman" w:eastAsia="Times New Roman" w:hAnsi="Times New Roman"/>
          <w:color w:val="000000"/>
          <w:sz w:val="28"/>
          <w:lang w:val="kk-KZ"/>
        </w:rPr>
        <w:t>Бұдан басқа, жаңа Салық кодексінің нормаларына сәйкес келтірілуіне байланысты түсіндіру жұмыстарын жүргізу туындамайды, қажет болған жағдайда пресс-релиз ұсынылатын болады.</w:t>
      </w:r>
    </w:p>
    <w:p w:rsidR="00934F94" w:rsidRPr="00934F94" w:rsidRDefault="00934F94" w:rsidP="0066740E">
      <w:pPr>
        <w:pBdr>
          <w:bottom w:val="single" w:sz="4" w:space="31" w:color="FFFFFF"/>
        </w:pBdr>
        <w:ind w:firstLine="708"/>
        <w:contextualSpacing/>
        <w:jc w:val="both"/>
        <w:rPr>
          <w:rFonts w:ascii="Times New Roman" w:hAnsi="Times New Roman"/>
          <w:sz w:val="28"/>
          <w:szCs w:val="28"/>
          <w:lang w:val="kk-KZ"/>
        </w:rPr>
      </w:pPr>
      <w:r w:rsidRPr="00934F94">
        <w:rPr>
          <w:rFonts w:ascii="Times New Roman" w:hAnsi="Times New Roman"/>
          <w:b/>
          <w:sz w:val="28"/>
          <w:szCs w:val="28"/>
          <w:lang w:val="kk-KZ"/>
        </w:rPr>
        <w:t>4.</w:t>
      </w:r>
      <w:r w:rsidRPr="00934F94">
        <w:rPr>
          <w:rFonts w:ascii="Times New Roman" w:hAnsi="Times New Roman"/>
          <w:b/>
          <w:sz w:val="28"/>
          <w:szCs w:val="28"/>
          <w:lang w:val="kk-KZ"/>
        </w:rPr>
        <w:tab/>
        <w:t>Өзге де салдарын бағалау:</w:t>
      </w:r>
    </w:p>
    <w:p w:rsidR="005250E9" w:rsidRPr="005250E9" w:rsidRDefault="005250E9" w:rsidP="005250E9">
      <w:pPr>
        <w:pBdr>
          <w:bottom w:val="single" w:sz="4" w:space="31" w:color="FFFFFF"/>
        </w:pBdr>
        <w:ind w:firstLine="709"/>
        <w:contextualSpacing/>
        <w:jc w:val="both"/>
        <w:rPr>
          <w:rFonts w:ascii="Times New Roman" w:hAnsi="Times New Roman"/>
          <w:sz w:val="28"/>
          <w:szCs w:val="28"/>
          <w:lang w:val="kk-KZ"/>
        </w:rPr>
      </w:pPr>
      <w:r w:rsidRPr="005250E9">
        <w:rPr>
          <w:rFonts w:ascii="Times New Roman" w:hAnsi="Times New Roman"/>
          <w:sz w:val="28"/>
          <w:szCs w:val="28"/>
          <w:lang w:val="kk-KZ"/>
        </w:rPr>
        <w:t>Бұл жобаны қабылдау тауарларды әкелу (әкету) туралы хабарламаны уақтылы ұсынуға, сондай-ақ сыртқы экономикалық қызметке қатысушылардың ашықтығы мен жауапкершілігіне оң әсер етеді.</w:t>
      </w:r>
    </w:p>
    <w:p w:rsidR="005250E9" w:rsidRDefault="005250E9" w:rsidP="005250E9">
      <w:pPr>
        <w:pBdr>
          <w:bottom w:val="single" w:sz="4" w:space="31" w:color="FFFFFF"/>
        </w:pBdr>
        <w:ind w:firstLine="709"/>
        <w:contextualSpacing/>
        <w:jc w:val="both"/>
        <w:rPr>
          <w:rFonts w:ascii="Times New Roman" w:hAnsi="Times New Roman"/>
          <w:sz w:val="28"/>
          <w:szCs w:val="28"/>
          <w:lang w:val="kk-KZ"/>
        </w:rPr>
      </w:pPr>
      <w:r w:rsidRPr="005250E9">
        <w:rPr>
          <w:rFonts w:ascii="Times New Roman" w:hAnsi="Times New Roman"/>
          <w:sz w:val="28"/>
          <w:szCs w:val="28"/>
          <w:lang w:val="kk-KZ"/>
        </w:rPr>
        <w:t>Жоба республикалық бюджеттен қосымша шығыстарға әкеп соқпайды, кәсіпкерлік қызметке теріс әсер етпейді.</w:t>
      </w:r>
      <w:r w:rsidRPr="005250E9">
        <w:rPr>
          <w:rFonts w:ascii="Times New Roman" w:hAnsi="Times New Roman"/>
          <w:sz w:val="28"/>
          <w:szCs w:val="28"/>
          <w:lang w:val="kk-KZ"/>
        </w:rPr>
        <w:t xml:space="preserve"> </w:t>
      </w:r>
    </w:p>
    <w:p w:rsidR="00934F94" w:rsidRDefault="00934F94" w:rsidP="005250E9">
      <w:pPr>
        <w:pBdr>
          <w:bottom w:val="single" w:sz="4" w:space="31" w:color="FFFFFF"/>
        </w:pBdr>
        <w:ind w:firstLine="709"/>
        <w:contextualSpacing/>
        <w:jc w:val="both"/>
        <w:rPr>
          <w:rFonts w:ascii="Times New Roman" w:hAnsi="Times New Roman"/>
          <w:sz w:val="28"/>
          <w:szCs w:val="28"/>
          <w:lang w:val="kk-KZ"/>
        </w:rPr>
      </w:pPr>
      <w:bookmarkStart w:id="0" w:name="_GoBack"/>
      <w:bookmarkEnd w:id="0"/>
      <w:r>
        <w:rPr>
          <w:rFonts w:ascii="Times New Roman" w:hAnsi="Times New Roman"/>
          <w:sz w:val="28"/>
          <w:szCs w:val="28"/>
          <w:lang w:val="kk-KZ"/>
        </w:rPr>
        <w:t>Басқа салдарлар болжанбайды.</w:t>
      </w:r>
    </w:p>
    <w:p w:rsidR="00934F94" w:rsidRDefault="00934F94" w:rsidP="00934F94">
      <w:pPr>
        <w:pBdr>
          <w:bottom w:val="single" w:sz="4" w:space="31" w:color="FFFFFF"/>
        </w:pBdr>
        <w:ind w:firstLine="709"/>
        <w:contextualSpacing/>
        <w:jc w:val="both"/>
        <w:rPr>
          <w:rFonts w:ascii="Times New Roman" w:hAnsi="Times New Roman"/>
          <w:sz w:val="28"/>
          <w:szCs w:val="28"/>
          <w:lang w:val="kk-KZ"/>
        </w:rPr>
      </w:pPr>
    </w:p>
    <w:p w:rsidR="00934F94" w:rsidRDefault="00934F94" w:rsidP="00934F94">
      <w:pPr>
        <w:pBdr>
          <w:bottom w:val="single" w:sz="4" w:space="31" w:color="FFFFFF"/>
        </w:pBdr>
        <w:ind w:firstLine="709"/>
        <w:contextualSpacing/>
        <w:jc w:val="both"/>
        <w:rPr>
          <w:rFonts w:ascii="Times New Roman" w:hAnsi="Times New Roman"/>
          <w:sz w:val="28"/>
          <w:szCs w:val="28"/>
          <w:lang w:val="kk-KZ"/>
        </w:rPr>
      </w:pPr>
    </w:p>
    <w:p w:rsidR="00934F94" w:rsidRPr="00934F94" w:rsidRDefault="00934F94" w:rsidP="00934F94">
      <w:pPr>
        <w:pBdr>
          <w:bottom w:val="single" w:sz="4" w:space="31" w:color="FFFFFF"/>
        </w:pBdr>
        <w:ind w:firstLine="709"/>
        <w:contextualSpacing/>
        <w:jc w:val="both"/>
        <w:rPr>
          <w:rFonts w:ascii="Times New Roman" w:hAnsi="Times New Roman"/>
          <w:sz w:val="28"/>
          <w:szCs w:val="28"/>
          <w:lang w:val="kk-KZ"/>
        </w:rPr>
      </w:pPr>
      <w:r w:rsidRPr="00934F94">
        <w:rPr>
          <w:rFonts w:ascii="Times New Roman" w:hAnsi="Times New Roman"/>
          <w:b/>
          <w:sz w:val="28"/>
          <w:szCs w:val="28"/>
          <w:lang w:val="kk-KZ"/>
        </w:rPr>
        <w:t xml:space="preserve">Қазақстан Республикасының </w:t>
      </w:r>
    </w:p>
    <w:p w:rsidR="00FE0D85" w:rsidRPr="00934F94" w:rsidRDefault="00934F94" w:rsidP="00934F94">
      <w:pPr>
        <w:pBdr>
          <w:bottom w:val="single" w:sz="4" w:space="31" w:color="FFFFFF"/>
        </w:pBdr>
        <w:ind w:firstLine="709"/>
        <w:contextualSpacing/>
        <w:jc w:val="both"/>
        <w:rPr>
          <w:rFonts w:ascii="Times New Roman" w:eastAsia="Times New Roman" w:hAnsi="Times New Roman"/>
          <w:sz w:val="28"/>
          <w:szCs w:val="28"/>
          <w:lang w:val="kk-KZ" w:eastAsia="ru-RU"/>
        </w:rPr>
      </w:pPr>
      <w:r w:rsidRPr="00934F94">
        <w:rPr>
          <w:rFonts w:ascii="Times New Roman" w:hAnsi="Times New Roman"/>
          <w:b/>
          <w:sz w:val="28"/>
          <w:szCs w:val="28"/>
          <w:lang w:val="kk-KZ"/>
        </w:rPr>
        <w:t>Қаржы министрі</w:t>
      </w:r>
      <w:r w:rsidRPr="00934F94">
        <w:rPr>
          <w:rFonts w:ascii="Times New Roman" w:hAnsi="Times New Roman"/>
          <w:b/>
          <w:sz w:val="28"/>
          <w:szCs w:val="28"/>
          <w:lang w:val="kk-KZ"/>
        </w:rPr>
        <w:tab/>
      </w:r>
      <w:r w:rsidRPr="00934F94">
        <w:rPr>
          <w:rFonts w:ascii="Times New Roman" w:hAnsi="Times New Roman"/>
          <w:b/>
          <w:sz w:val="28"/>
          <w:szCs w:val="28"/>
          <w:lang w:val="kk-KZ"/>
        </w:rPr>
        <w:tab/>
      </w:r>
      <w:r w:rsidRPr="00934F94">
        <w:rPr>
          <w:rFonts w:ascii="Times New Roman" w:hAnsi="Times New Roman"/>
          <w:b/>
          <w:sz w:val="28"/>
          <w:szCs w:val="28"/>
          <w:lang w:val="kk-KZ"/>
        </w:rPr>
        <w:tab/>
      </w:r>
      <w:r w:rsidRPr="00934F94">
        <w:rPr>
          <w:rFonts w:ascii="Times New Roman" w:hAnsi="Times New Roman"/>
          <w:b/>
          <w:sz w:val="28"/>
          <w:szCs w:val="28"/>
          <w:lang w:val="kk-KZ"/>
        </w:rPr>
        <w:tab/>
      </w:r>
      <w:r w:rsidRPr="00934F94">
        <w:rPr>
          <w:rFonts w:ascii="Times New Roman" w:hAnsi="Times New Roman"/>
          <w:b/>
          <w:sz w:val="28"/>
          <w:szCs w:val="28"/>
          <w:lang w:val="kk-KZ"/>
        </w:rPr>
        <w:tab/>
      </w:r>
      <w:r w:rsidRPr="00934F94">
        <w:rPr>
          <w:rFonts w:ascii="Times New Roman" w:hAnsi="Times New Roman"/>
          <w:b/>
          <w:sz w:val="28"/>
          <w:szCs w:val="28"/>
          <w:lang w:val="kk-KZ"/>
        </w:rPr>
        <w:tab/>
      </w:r>
      <w:r w:rsidRPr="00934F94">
        <w:rPr>
          <w:rFonts w:ascii="Times New Roman" w:hAnsi="Times New Roman"/>
          <w:b/>
          <w:sz w:val="28"/>
          <w:szCs w:val="28"/>
          <w:lang w:val="kk-KZ"/>
        </w:rPr>
        <w:tab/>
        <w:t>М. Тәкиев</w:t>
      </w:r>
    </w:p>
    <w:sectPr w:rsidR="00FE0D85" w:rsidRPr="00934F9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0D85"/>
    <w:rsid w:val="000807CE"/>
    <w:rsid w:val="000D05F5"/>
    <w:rsid w:val="00126BCC"/>
    <w:rsid w:val="0021278E"/>
    <w:rsid w:val="003E39C8"/>
    <w:rsid w:val="004133FC"/>
    <w:rsid w:val="00466D51"/>
    <w:rsid w:val="00471CB3"/>
    <w:rsid w:val="00495D8E"/>
    <w:rsid w:val="005250E9"/>
    <w:rsid w:val="00587CFD"/>
    <w:rsid w:val="006231C7"/>
    <w:rsid w:val="00626423"/>
    <w:rsid w:val="0066740E"/>
    <w:rsid w:val="006B7ADC"/>
    <w:rsid w:val="007B24C8"/>
    <w:rsid w:val="00815301"/>
    <w:rsid w:val="0087625F"/>
    <w:rsid w:val="00934F94"/>
    <w:rsid w:val="00977DEE"/>
    <w:rsid w:val="00B40574"/>
    <w:rsid w:val="00B54F3F"/>
    <w:rsid w:val="00BB4A76"/>
    <w:rsid w:val="00BD0355"/>
    <w:rsid w:val="00C04608"/>
    <w:rsid w:val="00C17B3A"/>
    <w:rsid w:val="00C24E53"/>
    <w:rsid w:val="00C36EE8"/>
    <w:rsid w:val="00C51BB8"/>
    <w:rsid w:val="00C57D15"/>
    <w:rsid w:val="00D41A2D"/>
    <w:rsid w:val="00DA2044"/>
    <w:rsid w:val="00DC08C8"/>
    <w:rsid w:val="00DD6654"/>
    <w:rsid w:val="00E1621D"/>
    <w:rsid w:val="00E5064F"/>
    <w:rsid w:val="00E77891"/>
    <w:rsid w:val="00EB5B81"/>
    <w:rsid w:val="00EE7780"/>
    <w:rsid w:val="00FE0D85"/>
    <w:rsid w:val="00FF3F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0D85"/>
    <w:pPr>
      <w:spacing w:after="0" w:line="240"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FE0D85"/>
    <w:pPr>
      <w:spacing w:after="0" w:line="240" w:lineRule="auto"/>
    </w:pPr>
    <w:rPr>
      <w:rFonts w:ascii="Calibri" w:eastAsia="Times New Roman" w:hAnsi="Calibri" w:cs="Times New Roman"/>
      <w:lang w:eastAsia="ru-RU"/>
    </w:rPr>
  </w:style>
  <w:style w:type="paragraph" w:styleId="a4">
    <w:name w:val="List Paragraph"/>
    <w:basedOn w:val="a"/>
    <w:uiPriority w:val="34"/>
    <w:qFormat/>
    <w:rsid w:val="00FF3F77"/>
    <w:pPr>
      <w:ind w:left="720"/>
      <w:contextualSpacing/>
    </w:pPr>
  </w:style>
  <w:style w:type="paragraph" w:customStyle="1" w:styleId="docdata">
    <w:name w:val="docdata"/>
    <w:aliases w:val="docy,v5,3527,bqiaagaaeyqcaaagiaiaaamdcwaabsslaaaaaaaaaaaaaaaaaaaaaaaaaaaaaaaaaaaaaaaaaaaaaaaaaaaaaaaaaaaaaaaaaaaaaaaaaaaaaaaaaaaaaaaaaaaaaaaaaaaaaaaaaaaaaaaaaaaaaaaaaaaaaaaaaaaaaaaaaaaaaaaaaaaaaaaaaaaaaaaaaaaaaaaaaaaaaaaaaaaaaaaaaaaaaaaaaaaaaaaa"/>
    <w:basedOn w:val="a"/>
    <w:rsid w:val="0087625F"/>
    <w:pPr>
      <w:spacing w:before="100" w:beforeAutospacing="1" w:after="100" w:afterAutospacing="1"/>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0D85"/>
    <w:pPr>
      <w:spacing w:after="0" w:line="240"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FE0D85"/>
    <w:pPr>
      <w:spacing w:after="0" w:line="240" w:lineRule="auto"/>
    </w:pPr>
    <w:rPr>
      <w:rFonts w:ascii="Calibri" w:eastAsia="Times New Roman" w:hAnsi="Calibri" w:cs="Times New Roman"/>
      <w:lang w:eastAsia="ru-RU"/>
    </w:rPr>
  </w:style>
  <w:style w:type="paragraph" w:styleId="a4">
    <w:name w:val="List Paragraph"/>
    <w:basedOn w:val="a"/>
    <w:uiPriority w:val="34"/>
    <w:qFormat/>
    <w:rsid w:val="00FF3F77"/>
    <w:pPr>
      <w:ind w:left="720"/>
      <w:contextualSpacing/>
    </w:pPr>
  </w:style>
  <w:style w:type="paragraph" w:customStyle="1" w:styleId="docdata">
    <w:name w:val="docdata"/>
    <w:aliases w:val="docy,v5,3527,bqiaagaaeyqcaaagiaiaaamdcwaabsslaaaaaaaaaaaaaaaaaaaaaaaaaaaaaaaaaaaaaaaaaaaaaaaaaaaaaaaaaaaaaaaaaaaaaaaaaaaaaaaaaaaaaaaaaaaaaaaaaaaaaaaaaaaaaaaaaaaaaaaaaaaaaaaaaaaaaaaaaaaaaaaaaaaaaaaaaaaaaaaaaaaaaaaaaaaaaaaaaaaaaaaaaaaaaaaaaaaaaaaa"/>
    <w:basedOn w:val="a"/>
    <w:rsid w:val="0087625F"/>
    <w:pPr>
      <w:spacing w:before="100" w:beforeAutospacing="1" w:after="100" w:afterAutospacing="1"/>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073850">
      <w:bodyDiv w:val="1"/>
      <w:marLeft w:val="0"/>
      <w:marRight w:val="0"/>
      <w:marTop w:val="0"/>
      <w:marBottom w:val="0"/>
      <w:divBdr>
        <w:top w:val="none" w:sz="0" w:space="0" w:color="auto"/>
        <w:left w:val="none" w:sz="0" w:space="0" w:color="auto"/>
        <w:bottom w:val="none" w:sz="0" w:space="0" w:color="auto"/>
        <w:right w:val="none" w:sz="0" w:space="0" w:color="auto"/>
      </w:divBdr>
      <w:divsChild>
        <w:div w:id="1162551653">
          <w:marLeft w:val="0"/>
          <w:marRight w:val="0"/>
          <w:marTop w:val="0"/>
          <w:marBottom w:val="0"/>
          <w:divBdr>
            <w:top w:val="none" w:sz="0" w:space="0" w:color="auto"/>
            <w:left w:val="none" w:sz="0" w:space="0" w:color="auto"/>
            <w:bottom w:val="none" w:sz="0" w:space="0" w:color="auto"/>
            <w:right w:val="none" w:sz="0" w:space="0" w:color="auto"/>
          </w:divBdr>
        </w:div>
        <w:div w:id="1118522539">
          <w:marLeft w:val="0"/>
          <w:marRight w:val="0"/>
          <w:marTop w:val="0"/>
          <w:marBottom w:val="0"/>
          <w:divBdr>
            <w:top w:val="none" w:sz="0" w:space="0" w:color="auto"/>
            <w:left w:val="none" w:sz="0" w:space="0" w:color="auto"/>
            <w:bottom w:val="none" w:sz="0" w:space="0" w:color="auto"/>
            <w:right w:val="none" w:sz="0" w:space="0" w:color="auto"/>
          </w:divBdr>
        </w:div>
        <w:div w:id="1469737691">
          <w:marLeft w:val="0"/>
          <w:marRight w:val="0"/>
          <w:marTop w:val="0"/>
          <w:marBottom w:val="0"/>
          <w:divBdr>
            <w:top w:val="none" w:sz="0" w:space="0" w:color="auto"/>
            <w:left w:val="none" w:sz="0" w:space="0" w:color="auto"/>
            <w:bottom w:val="none" w:sz="0" w:space="0" w:color="auto"/>
            <w:right w:val="none" w:sz="0" w:space="0" w:color="auto"/>
          </w:divBdr>
        </w:div>
      </w:divsChild>
    </w:div>
    <w:div w:id="1326200739">
      <w:bodyDiv w:val="1"/>
      <w:marLeft w:val="0"/>
      <w:marRight w:val="0"/>
      <w:marTop w:val="0"/>
      <w:marBottom w:val="0"/>
      <w:divBdr>
        <w:top w:val="none" w:sz="0" w:space="0" w:color="auto"/>
        <w:left w:val="none" w:sz="0" w:space="0" w:color="auto"/>
        <w:bottom w:val="none" w:sz="0" w:space="0" w:color="auto"/>
        <w:right w:val="none" w:sz="0" w:space="0" w:color="auto"/>
      </w:divBdr>
      <w:divsChild>
        <w:div w:id="1765883595">
          <w:marLeft w:val="0"/>
          <w:marRight w:val="0"/>
          <w:marTop w:val="0"/>
          <w:marBottom w:val="0"/>
          <w:divBdr>
            <w:top w:val="none" w:sz="0" w:space="0" w:color="auto"/>
            <w:left w:val="none" w:sz="0" w:space="0" w:color="auto"/>
            <w:bottom w:val="none" w:sz="0" w:space="0" w:color="auto"/>
            <w:right w:val="none" w:sz="0" w:space="0" w:color="auto"/>
          </w:divBdr>
        </w:div>
        <w:div w:id="283270564">
          <w:marLeft w:val="0"/>
          <w:marRight w:val="0"/>
          <w:marTop w:val="0"/>
          <w:marBottom w:val="0"/>
          <w:divBdr>
            <w:top w:val="none" w:sz="0" w:space="0" w:color="auto"/>
            <w:left w:val="none" w:sz="0" w:space="0" w:color="auto"/>
            <w:bottom w:val="none" w:sz="0" w:space="0" w:color="auto"/>
            <w:right w:val="none" w:sz="0" w:space="0" w:color="auto"/>
          </w:divBdr>
        </w:div>
        <w:div w:id="20391559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158</TotalTime>
  <Pages>2</Pages>
  <Words>341</Words>
  <Characters>1949</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Балмаганбетова Жанат Дастановна</dc:creator>
  <cp:keywords/>
  <dc:description/>
  <cp:lastModifiedBy>Темирлан Бейсебеков Муратбекулы</cp:lastModifiedBy>
  <cp:revision>41</cp:revision>
  <dcterms:created xsi:type="dcterms:W3CDTF">2025-06-17T11:21:00Z</dcterms:created>
  <dcterms:modified xsi:type="dcterms:W3CDTF">2025-08-16T06:34:00Z</dcterms:modified>
</cp:coreProperties>
</file>